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64" w:rsidRDefault="008F4DA4" w:rsidP="008F4DA4">
      <w:pPr>
        <w:ind w:left="0" w:firstLineChars="3000" w:firstLine="6300"/>
      </w:pPr>
      <w:r>
        <w:rPr>
          <w:rFonts w:hint="eastAsia"/>
        </w:rPr>
        <w:t xml:space="preserve">令和　　 </w:t>
      </w:r>
      <w:r w:rsidR="001B15B6">
        <w:t>年</w:t>
      </w:r>
      <w:r>
        <w:rPr>
          <w:rFonts w:hint="eastAsia"/>
        </w:rPr>
        <w:t xml:space="preserve">　　 </w:t>
      </w:r>
      <w:r w:rsidR="001B15B6">
        <w:t>月</w:t>
      </w:r>
      <w:r>
        <w:rPr>
          <w:rFonts w:hint="eastAsia"/>
        </w:rPr>
        <w:t xml:space="preserve">　　 </w:t>
      </w:r>
      <w:r w:rsidR="001B15B6">
        <w:t>日</w:t>
      </w:r>
    </w:p>
    <w:tbl>
      <w:tblPr>
        <w:tblStyle w:val="TableGrid"/>
        <w:tblW w:w="9071" w:type="dxa"/>
        <w:tblInd w:w="82" w:type="dxa"/>
        <w:tblCellMar>
          <w:top w:w="453" w:type="dxa"/>
          <w:left w:w="329" w:type="dxa"/>
          <w:right w:w="95" w:type="dxa"/>
        </w:tblCellMar>
        <w:tblLook w:val="04A0" w:firstRow="1" w:lastRow="0" w:firstColumn="1" w:lastColumn="0" w:noHBand="0" w:noVBand="1"/>
      </w:tblPr>
      <w:tblGrid>
        <w:gridCol w:w="9071"/>
      </w:tblGrid>
      <w:tr w:rsidR="00442864" w:rsidTr="00C10407">
        <w:trPr>
          <w:trHeight w:val="13323"/>
        </w:trPr>
        <w:tc>
          <w:tcPr>
            <w:tcW w:w="9071" w:type="dxa"/>
            <w:tcBorders>
              <w:top w:val="single" w:sz="4" w:space="0" w:color="000000"/>
              <w:left w:val="single" w:sz="4" w:space="0" w:color="000000"/>
              <w:bottom w:val="single" w:sz="4" w:space="0" w:color="000000"/>
              <w:right w:val="single" w:sz="4" w:space="0" w:color="000000"/>
            </w:tcBorders>
          </w:tcPr>
          <w:p w:rsidR="00A43CC6" w:rsidRDefault="00A43CC6">
            <w:pPr>
              <w:spacing w:after="283"/>
              <w:ind w:left="0" w:right="233"/>
              <w:jc w:val="center"/>
              <w:rPr>
                <w:sz w:val="32"/>
              </w:rPr>
            </w:pPr>
          </w:p>
          <w:p w:rsidR="00442864" w:rsidRDefault="001B15B6">
            <w:pPr>
              <w:spacing w:after="283"/>
              <w:ind w:left="0" w:right="233"/>
              <w:jc w:val="center"/>
            </w:pPr>
            <w:r>
              <w:rPr>
                <w:sz w:val="32"/>
              </w:rPr>
              <w:t>暴力団員等でない旨の誓約書兼同意書</w:t>
            </w:r>
          </w:p>
          <w:p w:rsidR="00A43CC6" w:rsidRPr="00A36BC2" w:rsidRDefault="00A43CC6">
            <w:pPr>
              <w:spacing w:after="286"/>
              <w:ind w:left="0" w:right="0"/>
              <w:rPr>
                <w:sz w:val="23"/>
                <w:u w:val="single" w:color="000000"/>
              </w:rPr>
            </w:pPr>
          </w:p>
          <w:p w:rsidR="00442864" w:rsidRDefault="001B15B6" w:rsidP="00A36BC2">
            <w:pPr>
              <w:spacing w:after="286" w:line="240" w:lineRule="auto"/>
              <w:ind w:left="0" w:right="0"/>
              <w:rPr>
                <w:sz w:val="24"/>
                <w:u w:val="single" w:color="000000"/>
              </w:rPr>
            </w:pPr>
            <w:r w:rsidRPr="00016EBB">
              <w:rPr>
                <w:sz w:val="24"/>
                <w:u w:val="single" w:color="000000"/>
              </w:rPr>
              <w:t>北九州市長</w:t>
            </w:r>
          </w:p>
          <w:p w:rsidR="00442864" w:rsidRPr="00A36BC2" w:rsidRDefault="00A36BC2" w:rsidP="00A36BC2">
            <w:pPr>
              <w:spacing w:after="286" w:line="240" w:lineRule="auto"/>
              <w:ind w:left="0" w:right="0"/>
              <w:rPr>
                <w:rFonts w:hint="eastAsia"/>
                <w:sz w:val="22"/>
              </w:rPr>
            </w:pPr>
            <w:r w:rsidRPr="00A36BC2">
              <w:rPr>
                <w:rFonts w:hint="eastAsia"/>
                <w:color w:val="FFFFFF" w:themeColor="background1"/>
                <w:sz w:val="24"/>
                <w:u w:val="single" w:color="000000"/>
              </w:rPr>
              <w:t>１</w:t>
            </w:r>
            <w:r>
              <w:rPr>
                <w:rFonts w:hint="eastAsia"/>
                <w:sz w:val="24"/>
                <w:u w:val="single" w:color="000000"/>
              </w:rPr>
              <w:t xml:space="preserve">　　　　　　　　　様　　　　　　</w:t>
            </w:r>
          </w:p>
          <w:p w:rsidR="00442864" w:rsidRDefault="001B15B6">
            <w:pPr>
              <w:spacing w:line="367" w:lineRule="auto"/>
              <w:ind w:left="3252" w:right="0"/>
            </w:pPr>
            <w:r w:rsidRPr="004035BA">
              <w:rPr>
                <w:kern w:val="0"/>
                <w:szCs w:val="21"/>
                <w:u w:val="single" w:color="000000"/>
                <w:fitText w:val="1049" w:id="1901839361"/>
              </w:rPr>
              <w:t>設置者住所</w:t>
            </w:r>
            <w:r w:rsidR="004035BA">
              <w:rPr>
                <w:rFonts w:hint="eastAsia"/>
                <w:kern w:val="0"/>
                <w:szCs w:val="21"/>
                <w:u w:val="single" w:color="000000"/>
              </w:rPr>
              <w:t xml:space="preserve">　　　　　　　　　　　　　　　　　　</w:t>
            </w:r>
            <w:r w:rsidR="004035BA" w:rsidRPr="004035BA">
              <w:rPr>
                <w:rFonts w:hint="eastAsia"/>
                <w:color w:val="FFFFFF" w:themeColor="background1"/>
                <w:kern w:val="0"/>
                <w:szCs w:val="21"/>
                <w:u w:val="single" w:color="000000"/>
              </w:rPr>
              <w:t>書</w:t>
            </w:r>
          </w:p>
          <w:p w:rsidR="00442864" w:rsidRPr="00A43CC6" w:rsidRDefault="00A43CC6">
            <w:pPr>
              <w:spacing w:after="237"/>
              <w:ind w:left="3252" w:right="0"/>
              <w:rPr>
                <w:u w:val="single"/>
              </w:rPr>
            </w:pPr>
            <w:r w:rsidRPr="004035BA">
              <w:rPr>
                <w:rFonts w:hint="eastAsia"/>
                <w:spacing w:val="69"/>
                <w:kern w:val="0"/>
                <w:u w:val="single"/>
                <w:fitText w:val="1049" w:id="1901840128"/>
              </w:rPr>
              <w:t>設置場</w:t>
            </w:r>
            <w:r w:rsidRPr="004035BA">
              <w:rPr>
                <w:rFonts w:hint="eastAsia"/>
                <w:spacing w:val="3"/>
                <w:kern w:val="0"/>
                <w:u w:val="single"/>
                <w:fitText w:val="1049" w:id="1901840128"/>
              </w:rPr>
              <w:t>所</w:t>
            </w:r>
            <w:r>
              <w:rPr>
                <w:rFonts w:hint="eastAsia"/>
                <w:u w:val="single"/>
              </w:rPr>
              <w:t xml:space="preserve">　　　　　　　　　　　　　</w:t>
            </w:r>
            <w:r w:rsidR="009506E8">
              <w:rPr>
                <w:rFonts w:hint="eastAsia"/>
                <w:u w:val="single"/>
              </w:rPr>
              <w:t xml:space="preserve"> </w:t>
            </w:r>
            <w:r>
              <w:rPr>
                <w:rFonts w:hint="eastAsia"/>
                <w:u w:val="single"/>
              </w:rPr>
              <w:t xml:space="preserve">　　　</w:t>
            </w:r>
            <w:r w:rsidR="009506E8">
              <w:rPr>
                <w:rFonts w:hint="eastAsia"/>
                <w:u w:val="single"/>
              </w:rPr>
              <w:t xml:space="preserve">    </w:t>
            </w:r>
            <w:r w:rsidR="009506E8">
              <w:rPr>
                <w:u w:val="single"/>
              </w:rPr>
              <w:t xml:space="preserve"> </w:t>
            </w:r>
            <w:r w:rsidRPr="00A43CC6">
              <w:rPr>
                <w:rFonts w:hint="eastAsia"/>
                <w:color w:val="FFFFFF" w:themeColor="background1"/>
                <w:u w:val="single"/>
              </w:rPr>
              <w:t>書</w:t>
            </w:r>
            <w:r>
              <w:rPr>
                <w:rFonts w:hint="eastAsia"/>
                <w:u w:val="single"/>
              </w:rPr>
              <w:t xml:space="preserve">　　　</w:t>
            </w:r>
          </w:p>
          <w:p w:rsidR="00A43CC6" w:rsidRDefault="001B15B6" w:rsidP="0031305E">
            <w:pPr>
              <w:spacing w:after="120"/>
              <w:ind w:left="0" w:right="0" w:firstLine="3420"/>
              <w:rPr>
                <w:sz w:val="18"/>
              </w:rPr>
            </w:pPr>
            <w:r>
              <w:rPr>
                <w:sz w:val="18"/>
              </w:rPr>
              <w:t>フリガナ</w:t>
            </w:r>
            <w:r w:rsidR="00A43CC6">
              <w:rPr>
                <w:sz w:val="18"/>
              </w:rPr>
              <w:t xml:space="preserve"> </w:t>
            </w:r>
          </w:p>
          <w:p w:rsidR="00442864" w:rsidRPr="00A43CC6" w:rsidRDefault="00A43CC6" w:rsidP="00C10407">
            <w:pPr>
              <w:ind w:left="0" w:right="0"/>
              <w:rPr>
                <w:szCs w:val="21"/>
              </w:rPr>
            </w:pPr>
            <w:r>
              <w:rPr>
                <w:rFonts w:hint="eastAsia"/>
                <w:sz w:val="18"/>
              </w:rPr>
              <w:t xml:space="preserve">　　　　　　　　　　　　　　　　　</w:t>
            </w:r>
            <w:r w:rsidR="0031305E" w:rsidRPr="0031305E">
              <w:rPr>
                <w:rFonts w:hint="eastAsia"/>
                <w:color w:val="FFFFFF" w:themeColor="background1"/>
                <w:szCs w:val="21"/>
                <w:u w:val="single"/>
              </w:rPr>
              <w:t>名</w:t>
            </w:r>
            <w:r w:rsidR="0031305E">
              <w:rPr>
                <w:rFonts w:hint="eastAsia"/>
                <w:color w:val="FFFFFF" w:themeColor="background1"/>
                <w:szCs w:val="21"/>
                <w:u w:val="single" w:color="000000"/>
              </w:rPr>
              <w:t>名</w:t>
            </w:r>
            <w:r w:rsidR="0031305E">
              <w:rPr>
                <w:rFonts w:hint="eastAsia"/>
                <w:szCs w:val="21"/>
                <w:u w:val="single" w:color="000000"/>
              </w:rPr>
              <w:t>氏</w:t>
            </w:r>
            <w:r>
              <w:rPr>
                <w:rFonts w:hint="eastAsia"/>
                <w:szCs w:val="21"/>
                <w:u w:val="single" w:color="000000"/>
              </w:rPr>
              <w:t xml:space="preserve">　名</w:t>
            </w:r>
            <w:r w:rsidR="0031305E">
              <w:rPr>
                <w:rFonts w:hint="eastAsia"/>
                <w:szCs w:val="21"/>
                <w:u w:val="single" w:color="000000"/>
              </w:rPr>
              <w:t xml:space="preserve">　　　　　　　　　　　　　</w:t>
            </w:r>
            <w:r w:rsidR="00736811">
              <w:rPr>
                <w:rFonts w:hint="eastAsia"/>
                <w:szCs w:val="21"/>
                <w:u w:val="single" w:color="000000"/>
              </w:rPr>
              <w:t xml:space="preserve">　　　　　　㊞</w:t>
            </w:r>
            <w:r>
              <w:rPr>
                <w:rFonts w:hint="eastAsia"/>
                <w:szCs w:val="21"/>
                <w:u w:val="single" w:color="000000"/>
              </w:rPr>
              <w:t xml:space="preserve">　　　　　　　　　　　　　　　　　　　　　　　　　　　　　　　　　　　　　　　</w:t>
            </w:r>
          </w:p>
          <w:p w:rsidR="00442864" w:rsidRDefault="001B15B6" w:rsidP="00C10407">
            <w:pPr>
              <w:spacing w:after="240"/>
              <w:ind w:left="1345" w:right="0" w:firstLine="1890"/>
            </w:pPr>
            <w:r>
              <w:rPr>
                <w:rFonts w:ascii="Century" w:eastAsia="Century" w:hAnsi="Century" w:cs="Century"/>
                <w:sz w:val="18"/>
              </w:rPr>
              <w:t>(</w:t>
            </w:r>
            <w:r>
              <w:rPr>
                <w:sz w:val="18"/>
              </w:rPr>
              <w:t>法人にあっては名称及び代表者の氏名</w:t>
            </w:r>
            <w:r>
              <w:rPr>
                <w:rFonts w:ascii="Century" w:eastAsia="Century" w:hAnsi="Century" w:cs="Century"/>
                <w:sz w:val="18"/>
              </w:rPr>
              <w:t xml:space="preserve">) </w:t>
            </w:r>
          </w:p>
          <w:p w:rsidR="00C10407" w:rsidRDefault="001B15B6" w:rsidP="00C10407">
            <w:pPr>
              <w:spacing w:line="384" w:lineRule="auto"/>
              <w:ind w:left="3252" w:right="0"/>
              <w:jc w:val="both"/>
              <w:rPr>
                <w:sz w:val="23"/>
                <w:u w:val="single" w:color="000000"/>
              </w:rPr>
            </w:pPr>
            <w:r w:rsidRPr="00261359">
              <w:rPr>
                <w:spacing w:val="69"/>
                <w:kern w:val="0"/>
                <w:szCs w:val="21"/>
                <w:u w:val="single" w:color="000000"/>
                <w:fitText w:val="1049" w:id="1901841408"/>
              </w:rPr>
              <w:t>生年月</w:t>
            </w:r>
            <w:r w:rsidRPr="00261359">
              <w:rPr>
                <w:spacing w:val="3"/>
                <w:kern w:val="0"/>
                <w:szCs w:val="21"/>
                <w:u w:val="single" w:color="000000"/>
                <w:fitText w:val="1049" w:id="1901841408"/>
              </w:rPr>
              <w:t>日</w:t>
            </w:r>
            <w:r>
              <w:rPr>
                <w:sz w:val="23"/>
                <w:u w:val="single" w:color="000000"/>
              </w:rPr>
              <w:t xml:space="preserve">          </w:t>
            </w:r>
            <w:r w:rsidR="0031305E">
              <w:rPr>
                <w:rFonts w:hint="eastAsia"/>
                <w:sz w:val="23"/>
                <w:u w:val="single" w:color="000000"/>
              </w:rPr>
              <w:t xml:space="preserve">　　　　　</w:t>
            </w:r>
            <w:r w:rsidR="00C10407">
              <w:rPr>
                <w:rFonts w:hint="eastAsia"/>
                <w:sz w:val="23"/>
                <w:u w:val="single" w:color="000000"/>
              </w:rPr>
              <w:t xml:space="preserve">　</w:t>
            </w:r>
            <w:r w:rsidRPr="009506E8">
              <w:rPr>
                <w:szCs w:val="21"/>
                <w:u w:val="single" w:color="000000"/>
              </w:rPr>
              <w:t>性 別</w:t>
            </w:r>
            <w:r w:rsidR="009506E8">
              <w:rPr>
                <w:rFonts w:hint="eastAsia"/>
                <w:szCs w:val="21"/>
                <w:u w:val="single" w:color="000000"/>
              </w:rPr>
              <w:t xml:space="preserve">　　　 </w:t>
            </w:r>
            <w:r w:rsidR="009506E8" w:rsidRPr="009506E8">
              <w:rPr>
                <w:rFonts w:hint="eastAsia"/>
                <w:color w:val="FFFFFF" w:themeColor="background1"/>
                <w:szCs w:val="21"/>
                <w:u w:val="single" w:color="000000"/>
              </w:rPr>
              <w:t>別</w:t>
            </w:r>
            <w:r w:rsidR="009506E8">
              <w:rPr>
                <w:rFonts w:hint="eastAsia"/>
                <w:color w:val="FFFFFF" w:themeColor="background1"/>
                <w:szCs w:val="21"/>
                <w:u w:val="single" w:color="000000"/>
              </w:rPr>
              <w:t xml:space="preserve"> </w:t>
            </w:r>
            <w:r w:rsidR="00C10407">
              <w:rPr>
                <w:rFonts w:hint="eastAsia"/>
                <w:sz w:val="23"/>
                <w:u w:val="single" w:color="000000"/>
              </w:rPr>
              <w:t xml:space="preserve">　　 </w:t>
            </w:r>
            <w:r w:rsidR="009506E8">
              <w:rPr>
                <w:rFonts w:hint="eastAsia"/>
                <w:sz w:val="23"/>
                <w:u w:val="single" w:color="000000"/>
              </w:rPr>
              <w:t xml:space="preserve">　</w:t>
            </w:r>
            <w:r>
              <w:rPr>
                <w:sz w:val="23"/>
                <w:u w:val="single" w:color="000000"/>
              </w:rPr>
              <w:t xml:space="preserve">  </w:t>
            </w:r>
          </w:p>
          <w:p w:rsidR="00442864" w:rsidRPr="0031305E" w:rsidRDefault="00736811" w:rsidP="00C10407">
            <w:pPr>
              <w:spacing w:after="512" w:line="384" w:lineRule="auto"/>
              <w:ind w:left="3252" w:right="0"/>
              <w:jc w:val="both"/>
              <w:rPr>
                <w:szCs w:val="21"/>
                <w:u w:val="single" w:color="000000"/>
              </w:rPr>
            </w:pPr>
            <w:r w:rsidRPr="0031305E">
              <w:rPr>
                <w:rFonts w:hint="eastAsia"/>
                <w:spacing w:val="69"/>
                <w:kern w:val="0"/>
                <w:szCs w:val="21"/>
                <w:u w:val="single" w:color="000000"/>
                <w:fitText w:val="1049" w:id="1901841409"/>
              </w:rPr>
              <w:t>電話番</w:t>
            </w:r>
            <w:r w:rsidRPr="0031305E">
              <w:rPr>
                <w:rFonts w:hint="eastAsia"/>
                <w:spacing w:val="3"/>
                <w:kern w:val="0"/>
                <w:szCs w:val="21"/>
                <w:u w:val="single" w:color="000000"/>
                <w:fitText w:val="1049" w:id="1901841409"/>
              </w:rPr>
              <w:t>号</w:t>
            </w:r>
            <w:r w:rsidR="0031305E">
              <w:rPr>
                <w:rFonts w:hint="eastAsia"/>
                <w:sz w:val="23"/>
                <w:u w:val="single" w:color="000000"/>
              </w:rPr>
              <w:t xml:space="preserve">　</w:t>
            </w:r>
            <w:r>
              <w:rPr>
                <w:rFonts w:hint="eastAsia"/>
                <w:sz w:val="23"/>
                <w:u w:val="single" w:color="000000"/>
              </w:rPr>
              <w:t>（　　　）　　　　－</w:t>
            </w:r>
            <w:r w:rsidR="0031305E">
              <w:rPr>
                <w:rFonts w:hint="eastAsia"/>
                <w:sz w:val="23"/>
                <w:u w:val="single" w:color="000000"/>
              </w:rPr>
              <w:t xml:space="preserve">　　　　　 </w:t>
            </w:r>
            <w:r w:rsidR="0031305E" w:rsidRPr="0031305E">
              <w:rPr>
                <w:rFonts w:hint="eastAsia"/>
                <w:color w:val="FFFFFF" w:themeColor="background1"/>
                <w:szCs w:val="21"/>
                <w:u w:val="single" w:color="000000"/>
              </w:rPr>
              <w:t>０</w:t>
            </w:r>
          </w:p>
          <w:p w:rsidR="00442864" w:rsidRDefault="001B15B6">
            <w:pPr>
              <w:spacing w:after="286"/>
              <w:ind w:left="0" w:right="365"/>
              <w:jc w:val="right"/>
            </w:pPr>
            <w:r>
              <w:rPr>
                <w:sz w:val="23"/>
              </w:rPr>
              <w:t xml:space="preserve">私は、北九州市小型浄化槽設置整備事業補助金交付要綱に基づく補助金の交付  </w:t>
            </w:r>
          </w:p>
          <w:p w:rsidR="00442864" w:rsidRDefault="001B15B6">
            <w:pPr>
              <w:spacing w:after="593"/>
              <w:ind w:left="0" w:right="0"/>
            </w:pPr>
            <w:r>
              <w:rPr>
                <w:sz w:val="23"/>
              </w:rPr>
              <w:t>を申請するに当たり、次のこ</w:t>
            </w:r>
            <w:bookmarkStart w:id="0" w:name="_GoBack"/>
            <w:bookmarkEnd w:id="0"/>
            <w:r>
              <w:rPr>
                <w:sz w:val="23"/>
              </w:rPr>
              <w:t xml:space="preserve">とについて誓約致します。 </w:t>
            </w:r>
          </w:p>
          <w:p w:rsidR="00442864" w:rsidRDefault="001B15B6">
            <w:pPr>
              <w:spacing w:after="591"/>
              <w:ind w:left="0" w:right="234"/>
              <w:jc w:val="center"/>
            </w:pPr>
            <w:r>
              <w:rPr>
                <w:sz w:val="23"/>
              </w:rPr>
              <w:t xml:space="preserve">記 </w:t>
            </w:r>
          </w:p>
          <w:p w:rsidR="00442864" w:rsidRDefault="001B15B6">
            <w:pPr>
              <w:spacing w:after="286"/>
              <w:ind w:left="0" w:right="113"/>
              <w:jc w:val="center"/>
            </w:pPr>
            <w:r>
              <w:rPr>
                <w:sz w:val="23"/>
              </w:rPr>
              <w:t xml:space="preserve">私は、暴力団員による不当な行為の防止等に関する法律（平成３年法律第７７ </w:t>
            </w:r>
          </w:p>
          <w:p w:rsidR="00442864" w:rsidRDefault="001B15B6">
            <w:pPr>
              <w:spacing w:after="286"/>
              <w:ind w:left="0" w:right="0"/>
            </w:pPr>
            <w:r>
              <w:rPr>
                <w:sz w:val="23"/>
              </w:rPr>
              <w:t xml:space="preserve">号）第２条第２号に規定する暴力団、同法第２条第６号に規定する暴力団員及び </w:t>
            </w:r>
          </w:p>
          <w:p w:rsidR="00442864" w:rsidRDefault="001B15B6">
            <w:pPr>
              <w:spacing w:after="286"/>
              <w:ind w:left="0" w:right="0"/>
            </w:pPr>
            <w:r>
              <w:rPr>
                <w:sz w:val="23"/>
              </w:rPr>
              <w:t xml:space="preserve">北九州市暴力団排除条例（平成２２年北九州市条例第１９号）第６条に規定する </w:t>
            </w:r>
          </w:p>
          <w:p w:rsidR="00442864" w:rsidRDefault="001B15B6">
            <w:pPr>
              <w:spacing w:after="286"/>
              <w:ind w:left="0" w:right="0"/>
            </w:pPr>
            <w:r>
              <w:rPr>
                <w:sz w:val="23"/>
              </w:rPr>
              <w:t xml:space="preserve">暴力団又は暴力団員と密接な関係を有する者には、該当しません。 </w:t>
            </w:r>
          </w:p>
          <w:p w:rsidR="00442864" w:rsidRDefault="001B15B6">
            <w:pPr>
              <w:ind w:left="0" w:right="113"/>
              <w:jc w:val="right"/>
            </w:pPr>
            <w:r>
              <w:rPr>
                <w:sz w:val="23"/>
              </w:rPr>
              <w:t xml:space="preserve">また、上記確認のため、貴職が福岡県警察本部に照会することを承諾致します。 </w:t>
            </w:r>
          </w:p>
        </w:tc>
      </w:tr>
    </w:tbl>
    <w:p w:rsidR="00442864" w:rsidRDefault="00442864">
      <w:pPr>
        <w:ind w:left="-1440" w:right="10460"/>
      </w:pPr>
    </w:p>
    <w:tbl>
      <w:tblPr>
        <w:tblStyle w:val="TableGrid"/>
        <w:tblW w:w="9127" w:type="dxa"/>
        <w:tblInd w:w="82" w:type="dxa"/>
        <w:tblCellMar>
          <w:top w:w="52" w:type="dxa"/>
          <w:left w:w="98" w:type="dxa"/>
        </w:tblCellMar>
        <w:tblLook w:val="04A0" w:firstRow="1" w:lastRow="0" w:firstColumn="1" w:lastColumn="0" w:noHBand="0" w:noVBand="1"/>
      </w:tblPr>
      <w:tblGrid>
        <w:gridCol w:w="9127"/>
      </w:tblGrid>
      <w:tr w:rsidR="00442864" w:rsidTr="002B36B4">
        <w:trPr>
          <w:trHeight w:val="13678"/>
        </w:trPr>
        <w:tc>
          <w:tcPr>
            <w:tcW w:w="9127" w:type="dxa"/>
            <w:tcBorders>
              <w:top w:val="single" w:sz="4" w:space="0" w:color="000000"/>
              <w:left w:val="single" w:sz="4" w:space="0" w:color="000000"/>
              <w:bottom w:val="single" w:sz="4" w:space="0" w:color="000000"/>
              <w:right w:val="single" w:sz="4" w:space="0" w:color="000000"/>
            </w:tcBorders>
          </w:tcPr>
          <w:p w:rsidR="000B5D3C" w:rsidRDefault="000B5D3C" w:rsidP="000B5D3C">
            <w:pPr>
              <w:spacing w:after="11"/>
              <w:ind w:left="0" w:right="0"/>
              <w:rPr>
                <w:b/>
              </w:rPr>
            </w:pPr>
          </w:p>
          <w:p w:rsidR="00442864" w:rsidRDefault="001B15B6">
            <w:pPr>
              <w:spacing w:after="11"/>
              <w:ind w:left="2" w:right="0"/>
            </w:pPr>
            <w:r w:rsidRPr="009004EC">
              <w:rPr>
                <w:b/>
              </w:rPr>
              <w:t>暴力団員による不当な行為の防止等に関する法律</w:t>
            </w:r>
            <w:r>
              <w:t xml:space="preserve">   （抜粋） </w:t>
            </w:r>
          </w:p>
          <w:p w:rsidR="00442864" w:rsidRDefault="001B15B6">
            <w:pPr>
              <w:spacing w:after="282"/>
              <w:ind w:left="0" w:right="0"/>
            </w:pPr>
            <w:r>
              <w:t xml:space="preserve">（平成３年法律第７７号） </w:t>
            </w:r>
          </w:p>
          <w:p w:rsidR="00442864" w:rsidRDefault="001B15B6">
            <w:pPr>
              <w:spacing w:after="8"/>
              <w:ind w:left="0" w:right="0"/>
            </w:pPr>
            <w:r>
              <w:t xml:space="preserve">（定義）  </w:t>
            </w:r>
          </w:p>
          <w:p w:rsidR="00261359" w:rsidRDefault="001B15B6" w:rsidP="00261359">
            <w:pPr>
              <w:spacing w:line="266" w:lineRule="auto"/>
              <w:ind w:left="736" w:right="0" w:hanging="736"/>
            </w:pPr>
            <w:r>
              <w:t>第二条 この法律において、次の各号に掲げる用語の意義は、それぞれ当該各号に定めるとこ</w:t>
            </w:r>
          </w:p>
          <w:p w:rsidR="00442864" w:rsidRDefault="001B15B6" w:rsidP="00261359">
            <w:pPr>
              <w:spacing w:line="266" w:lineRule="auto"/>
              <w:ind w:leftChars="100" w:left="210" w:right="0"/>
            </w:pPr>
            <w:r>
              <w:t xml:space="preserve">ろによる。  </w:t>
            </w:r>
          </w:p>
          <w:p w:rsidR="00261359" w:rsidRDefault="003726DA" w:rsidP="003726DA">
            <w:pPr>
              <w:spacing w:line="266" w:lineRule="auto"/>
              <w:ind w:left="630" w:right="0" w:hanging="420"/>
            </w:pPr>
            <w:r>
              <w:rPr>
                <w:rFonts w:hint="eastAsia"/>
              </w:rPr>
              <w:t>一　暴力的</w:t>
            </w:r>
            <w:r w:rsidR="001B15B6">
              <w:t xml:space="preserve">不法行為等 </w:t>
            </w:r>
            <w:r>
              <w:t xml:space="preserve"> </w:t>
            </w:r>
            <w:r w:rsidR="001B15B6">
              <w:t>別表に掲げる罪のうち国家公安委員会規則で定めるものに当たる</w:t>
            </w:r>
          </w:p>
          <w:p w:rsidR="00442864" w:rsidRDefault="001B15B6" w:rsidP="00612478">
            <w:pPr>
              <w:spacing w:line="266" w:lineRule="auto"/>
              <w:ind w:leftChars="50" w:left="105" w:right="0" w:firstLineChars="150" w:firstLine="315"/>
            </w:pPr>
            <w:r>
              <w:t xml:space="preserve">違法な行為をいう。  </w:t>
            </w:r>
          </w:p>
          <w:p w:rsidR="00261359" w:rsidRDefault="003726DA" w:rsidP="003726DA">
            <w:pPr>
              <w:spacing w:line="266" w:lineRule="auto"/>
              <w:ind w:left="630" w:right="0" w:hanging="420"/>
            </w:pPr>
            <w:r>
              <w:rPr>
                <w:rFonts w:hint="eastAsia"/>
              </w:rPr>
              <w:t xml:space="preserve">二　</w:t>
            </w:r>
            <w:r w:rsidR="001B15B6">
              <w:t xml:space="preserve">暴力団 </w:t>
            </w:r>
            <w:r>
              <w:t xml:space="preserve"> </w:t>
            </w:r>
            <w:r w:rsidR="001B15B6">
              <w:t>その団体の構成員（その団体の構成団体の構成員を含む。）が集団的に又は常</w:t>
            </w:r>
          </w:p>
          <w:p w:rsidR="00442864" w:rsidRDefault="00736811" w:rsidP="00261359">
            <w:pPr>
              <w:spacing w:line="266" w:lineRule="auto"/>
              <w:ind w:left="0" w:right="0"/>
            </w:pPr>
            <w:r>
              <w:rPr>
                <w:rFonts w:hint="eastAsia"/>
              </w:rPr>
              <w:t xml:space="preserve">　</w:t>
            </w:r>
            <w:r w:rsidR="00612478">
              <w:rPr>
                <w:rFonts w:hint="eastAsia"/>
              </w:rPr>
              <w:t xml:space="preserve">  </w:t>
            </w:r>
            <w:r w:rsidR="001B15B6">
              <w:t xml:space="preserve">習的に暴力的不法行為等を行うことを助長するおそれがある団体をいう。  </w:t>
            </w:r>
          </w:p>
          <w:p w:rsidR="00442864" w:rsidRDefault="003726DA" w:rsidP="003726DA">
            <w:pPr>
              <w:spacing w:after="8"/>
              <w:ind w:left="0" w:right="0" w:firstLine="210"/>
            </w:pPr>
            <w:r>
              <w:rPr>
                <w:rFonts w:hint="eastAsia"/>
              </w:rPr>
              <w:t xml:space="preserve">三　</w:t>
            </w:r>
            <w:r w:rsidR="001B15B6">
              <w:t xml:space="preserve">指定暴力団 </w:t>
            </w:r>
            <w:r>
              <w:t xml:space="preserve"> </w:t>
            </w:r>
            <w:r w:rsidR="001B15B6">
              <w:t xml:space="preserve">次条の規定により指定された暴力団をいう。  </w:t>
            </w:r>
          </w:p>
          <w:p w:rsidR="00442864" w:rsidRDefault="003726DA" w:rsidP="003726DA">
            <w:pPr>
              <w:spacing w:after="8"/>
              <w:ind w:left="0" w:right="0" w:firstLine="210"/>
            </w:pPr>
            <w:r>
              <w:rPr>
                <w:rFonts w:hint="eastAsia"/>
              </w:rPr>
              <w:t xml:space="preserve">四　</w:t>
            </w:r>
            <w:r w:rsidR="001B15B6">
              <w:t xml:space="preserve">指定暴力団連合 </w:t>
            </w:r>
            <w:r>
              <w:t xml:space="preserve"> </w:t>
            </w:r>
            <w:r w:rsidR="001B15B6">
              <w:t xml:space="preserve">第四条の規定により指定された暴力団をいう。  </w:t>
            </w:r>
          </w:p>
          <w:p w:rsidR="00442864" w:rsidRDefault="003726DA" w:rsidP="003726DA">
            <w:pPr>
              <w:spacing w:after="10"/>
              <w:ind w:left="0" w:right="0" w:firstLine="210"/>
            </w:pPr>
            <w:r>
              <w:rPr>
                <w:rFonts w:hint="eastAsia"/>
              </w:rPr>
              <w:t xml:space="preserve">五　</w:t>
            </w:r>
            <w:r w:rsidR="001B15B6">
              <w:t xml:space="preserve">指定暴力団等 </w:t>
            </w:r>
            <w:r>
              <w:t xml:space="preserve"> </w:t>
            </w:r>
            <w:r w:rsidR="001B15B6">
              <w:t xml:space="preserve">指定暴力団又は指定暴力団連合をいう。  </w:t>
            </w:r>
          </w:p>
          <w:p w:rsidR="00442864" w:rsidRDefault="003726DA" w:rsidP="003726DA">
            <w:pPr>
              <w:spacing w:after="8"/>
              <w:ind w:left="0" w:right="0" w:firstLine="210"/>
            </w:pPr>
            <w:r>
              <w:rPr>
                <w:rFonts w:hint="eastAsia"/>
              </w:rPr>
              <w:t xml:space="preserve">六　</w:t>
            </w:r>
            <w:r w:rsidR="001B15B6">
              <w:t xml:space="preserve">暴力団員 </w:t>
            </w:r>
            <w:r>
              <w:t xml:space="preserve"> </w:t>
            </w:r>
            <w:r w:rsidR="001B15B6">
              <w:t xml:space="preserve">暴力団の構成員をいう。  </w:t>
            </w:r>
          </w:p>
          <w:p w:rsidR="00442864" w:rsidRDefault="003726DA" w:rsidP="003726DA">
            <w:pPr>
              <w:spacing w:after="8"/>
              <w:ind w:left="0" w:right="0" w:firstLine="210"/>
            </w:pPr>
            <w:r>
              <w:rPr>
                <w:rFonts w:hint="eastAsia"/>
              </w:rPr>
              <w:t xml:space="preserve">七　</w:t>
            </w:r>
            <w:r w:rsidR="001B15B6">
              <w:t xml:space="preserve">暴力的要求行為 </w:t>
            </w:r>
            <w:r>
              <w:t xml:space="preserve"> </w:t>
            </w:r>
            <w:r w:rsidR="001B15B6">
              <w:t xml:space="preserve">第九条の規定に違反する行為をいう。  </w:t>
            </w:r>
          </w:p>
          <w:p w:rsidR="00261359" w:rsidRDefault="003726DA" w:rsidP="00261359">
            <w:pPr>
              <w:spacing w:line="266" w:lineRule="auto"/>
              <w:ind w:left="630" w:right="0" w:hanging="420"/>
            </w:pPr>
            <w:r>
              <w:rPr>
                <w:rFonts w:hint="eastAsia"/>
              </w:rPr>
              <w:t xml:space="preserve">八　</w:t>
            </w:r>
            <w:r w:rsidR="001B15B6">
              <w:t xml:space="preserve">準暴力的要求行為 </w:t>
            </w:r>
            <w:r>
              <w:t xml:space="preserve"> </w:t>
            </w:r>
            <w:r w:rsidR="00261359">
              <w:t>一の指定暴力団等の暴力団員以外の者が当該指定暴力団等又はそ</w:t>
            </w:r>
            <w:r w:rsidR="00261359">
              <w:rPr>
                <w:rFonts w:hint="eastAsia"/>
              </w:rPr>
              <w:t>の</w:t>
            </w:r>
          </w:p>
          <w:p w:rsidR="00612478" w:rsidRDefault="001B15B6" w:rsidP="00612478">
            <w:pPr>
              <w:spacing w:line="266" w:lineRule="auto"/>
              <w:ind w:leftChars="100" w:left="210" w:right="0" w:firstLineChars="100" w:firstLine="210"/>
            </w:pPr>
            <w:r>
              <w:t>第九条に規定する系</w:t>
            </w:r>
            <w:r w:rsidR="00261359">
              <w:t>列上位指定暴力団等の威力を示して同条各号に掲げる行為をするこ</w:t>
            </w:r>
            <w:r w:rsidR="00261359">
              <w:rPr>
                <w:rFonts w:hint="eastAsia"/>
              </w:rPr>
              <w:t>と</w:t>
            </w:r>
          </w:p>
          <w:p w:rsidR="00442864" w:rsidRDefault="00261359" w:rsidP="00612478">
            <w:pPr>
              <w:spacing w:line="266" w:lineRule="auto"/>
              <w:ind w:leftChars="100" w:left="210" w:right="0" w:firstLineChars="100" w:firstLine="210"/>
            </w:pPr>
            <w:r>
              <w:rPr>
                <w:rFonts w:hint="eastAsia"/>
              </w:rPr>
              <w:t>を</w:t>
            </w:r>
            <w:r w:rsidR="001B15B6">
              <w:t xml:space="preserve">いう。 </w:t>
            </w:r>
          </w:p>
          <w:p w:rsidR="000B5D3C" w:rsidRDefault="000B5D3C">
            <w:pPr>
              <w:spacing w:after="11"/>
              <w:ind w:left="2" w:right="0"/>
              <w:rPr>
                <w:b/>
              </w:rPr>
            </w:pPr>
          </w:p>
          <w:p w:rsidR="000B5D3C" w:rsidRDefault="000B5D3C">
            <w:pPr>
              <w:spacing w:after="11"/>
              <w:ind w:left="2" w:right="0"/>
              <w:rPr>
                <w:b/>
              </w:rPr>
            </w:pPr>
          </w:p>
          <w:p w:rsidR="00442864" w:rsidRDefault="001B15B6">
            <w:pPr>
              <w:spacing w:after="11"/>
              <w:ind w:left="2" w:right="0"/>
            </w:pPr>
            <w:r w:rsidRPr="003726DA">
              <w:rPr>
                <w:b/>
              </w:rPr>
              <w:t>北九州市暴力団排除条例</w:t>
            </w:r>
            <w:r>
              <w:t xml:space="preserve">     （抜粋） </w:t>
            </w:r>
          </w:p>
          <w:p w:rsidR="00442864" w:rsidRDefault="001B15B6">
            <w:pPr>
              <w:spacing w:after="282"/>
              <w:ind w:left="0" w:right="0"/>
            </w:pPr>
            <w:r>
              <w:t xml:space="preserve">（平成２２年北九州市条例第１９号） </w:t>
            </w:r>
          </w:p>
          <w:p w:rsidR="00442864" w:rsidRDefault="001B15B6">
            <w:pPr>
              <w:spacing w:after="8"/>
              <w:ind w:left="0" w:right="0"/>
            </w:pPr>
            <w:r>
              <w:t xml:space="preserve">（市の事務及び事業における措置） </w:t>
            </w:r>
          </w:p>
          <w:p w:rsidR="00157EB8" w:rsidRDefault="001B15B6" w:rsidP="00157EB8">
            <w:pPr>
              <w:spacing w:line="266" w:lineRule="auto"/>
              <w:ind w:left="736" w:right="-12" w:hanging="736"/>
            </w:pPr>
            <w:r>
              <w:t>第６条 市は、公共工事</w:t>
            </w:r>
            <w:r w:rsidR="00157EB8">
              <w:t>その他の市の事務又は事業により暴力団を利することとならないよう</w:t>
            </w:r>
            <w:r w:rsidR="00157EB8">
              <w:rPr>
                <w:rFonts w:hint="eastAsia"/>
              </w:rPr>
              <w:t>、</w:t>
            </w:r>
          </w:p>
          <w:p w:rsidR="00153BA9" w:rsidRDefault="001B15B6" w:rsidP="00153BA9">
            <w:pPr>
              <w:spacing w:line="266" w:lineRule="auto"/>
              <w:ind w:leftChars="100" w:left="210" w:right="-12"/>
            </w:pPr>
            <w:r>
              <w:t>暴力団員又は暴力団若しくは暴力団員と密接な関係を有する者を市が実施する</w:t>
            </w:r>
            <w:r w:rsidR="003726DA">
              <w:rPr>
                <w:rFonts w:hint="eastAsia"/>
              </w:rPr>
              <w:t xml:space="preserve"> </w:t>
            </w:r>
            <w:r>
              <w:t>入札に参加</w:t>
            </w:r>
          </w:p>
          <w:p w:rsidR="000B5D3C" w:rsidRDefault="001B15B6" w:rsidP="00153BA9">
            <w:pPr>
              <w:spacing w:line="266" w:lineRule="auto"/>
              <w:ind w:leftChars="100" w:left="210" w:right="-12"/>
            </w:pPr>
            <w:r>
              <w:t>させない等の必要な措置を講ずるものとする。</w:t>
            </w:r>
          </w:p>
          <w:p w:rsidR="000B5D3C" w:rsidRDefault="001B15B6" w:rsidP="000B5D3C">
            <w:pPr>
              <w:spacing w:after="120" w:line="266" w:lineRule="auto"/>
              <w:ind w:left="736" w:right="-12" w:hanging="736"/>
            </w:pPr>
            <w:r>
              <w:t xml:space="preserve"> </w:t>
            </w:r>
          </w:p>
          <w:p w:rsidR="000B5D3C" w:rsidRPr="000B5D3C" w:rsidRDefault="000B5D3C" w:rsidP="000B5D3C">
            <w:pPr>
              <w:spacing w:after="120" w:line="266" w:lineRule="auto"/>
              <w:ind w:left="736" w:right="-12" w:hanging="736"/>
            </w:pPr>
          </w:p>
          <w:p w:rsidR="00442864" w:rsidRDefault="001B15B6">
            <w:pPr>
              <w:spacing w:after="284"/>
              <w:ind w:left="2" w:right="0"/>
            </w:pPr>
            <w:r w:rsidRPr="003726DA">
              <w:rPr>
                <w:b/>
              </w:rPr>
              <w:t>北九州市小型浄化槽設置整備事業補助金交付要綱</w:t>
            </w:r>
            <w:r>
              <w:t xml:space="preserve">   （抜粋） </w:t>
            </w:r>
          </w:p>
          <w:p w:rsidR="00442864" w:rsidRDefault="001B15B6">
            <w:pPr>
              <w:spacing w:line="266" w:lineRule="auto"/>
              <w:ind w:left="0" w:right="753"/>
            </w:pPr>
            <w:r>
              <w:t>（補助金の交付）</w:t>
            </w:r>
          </w:p>
          <w:p w:rsidR="00157EB8" w:rsidRDefault="00F14DB4" w:rsidP="002452C9">
            <w:pPr>
              <w:spacing w:line="266" w:lineRule="auto"/>
              <w:ind w:left="841" w:right="0" w:hanging="841"/>
            </w:pPr>
            <w:r>
              <w:rPr>
                <w:rFonts w:hint="eastAsia"/>
              </w:rPr>
              <w:t>第</w:t>
            </w:r>
            <w:r w:rsidR="002452C9">
              <w:rPr>
                <w:rFonts w:hint="eastAsia"/>
              </w:rPr>
              <w:t>３</w:t>
            </w:r>
            <w:r>
              <w:rPr>
                <w:rFonts w:hint="eastAsia"/>
              </w:rPr>
              <w:t>条　市長は、補助対象地域内において小型浄化槽を設置しようとする者に対して、</w:t>
            </w:r>
            <w:r w:rsidR="00157EB8">
              <w:rPr>
                <w:rFonts w:hint="eastAsia"/>
              </w:rPr>
              <w:t>予算の</w:t>
            </w:r>
          </w:p>
          <w:p w:rsidR="00442864" w:rsidRDefault="002452C9" w:rsidP="00612478">
            <w:pPr>
              <w:spacing w:line="266" w:lineRule="auto"/>
              <w:ind w:leftChars="100" w:left="210" w:right="0"/>
            </w:pPr>
            <w:r>
              <w:rPr>
                <w:rFonts w:hint="eastAsia"/>
              </w:rPr>
              <w:t>範囲内で補助金を交付する。</w:t>
            </w:r>
          </w:p>
          <w:p w:rsidR="00153BA9" w:rsidRDefault="002452C9" w:rsidP="00153BA9">
            <w:pPr>
              <w:spacing w:line="266" w:lineRule="auto"/>
              <w:ind w:leftChars="100" w:left="525" w:right="0" w:hangingChars="150" w:hanging="315"/>
            </w:pPr>
            <w:r>
              <w:t>２</w:t>
            </w:r>
            <w:r w:rsidR="00153BA9">
              <w:rPr>
                <w:rFonts w:hint="eastAsia"/>
              </w:rPr>
              <w:t xml:space="preserve">　</w:t>
            </w:r>
            <w:r>
              <w:t>前項の規定にかかわらず、次の各号のいずれかに該当する者に対しては、補助金を交付</w:t>
            </w:r>
          </w:p>
          <w:p w:rsidR="002452C9" w:rsidRPr="002452C9" w:rsidRDefault="002452C9" w:rsidP="00153BA9">
            <w:pPr>
              <w:spacing w:line="266" w:lineRule="auto"/>
              <w:ind w:left="0" w:right="0" w:firstLineChars="200" w:firstLine="420"/>
            </w:pPr>
            <w:r>
              <w:t xml:space="preserve">しない。 </w:t>
            </w:r>
          </w:p>
          <w:p w:rsidR="00153BA9" w:rsidRDefault="000B5D3C" w:rsidP="00153BA9">
            <w:pPr>
              <w:spacing w:after="8"/>
              <w:ind w:left="0" w:right="0" w:firstLineChars="100" w:firstLine="210"/>
            </w:pPr>
            <w:r>
              <w:rPr>
                <w:rFonts w:hint="eastAsia"/>
              </w:rPr>
              <w:t xml:space="preserve">（３） </w:t>
            </w:r>
            <w:r w:rsidR="001B15B6">
              <w:t>暴力団員によ</w:t>
            </w:r>
            <w:r w:rsidR="00157EB8">
              <w:t>る不当な行為の防止等に関する法律（平成３年法律第７７号）第２条</w:t>
            </w:r>
          </w:p>
          <w:p w:rsidR="00442864" w:rsidRDefault="00157EB8" w:rsidP="00153BA9">
            <w:pPr>
              <w:spacing w:after="8"/>
              <w:ind w:left="0" w:right="0" w:firstLineChars="350" w:firstLine="735"/>
            </w:pPr>
            <w:r>
              <w:rPr>
                <w:rFonts w:hint="eastAsia"/>
              </w:rPr>
              <w:t>第</w:t>
            </w:r>
            <w:r w:rsidR="001B15B6">
              <w:t xml:space="preserve">２号に規定する暴力団 </w:t>
            </w:r>
          </w:p>
          <w:p w:rsidR="00442864" w:rsidRDefault="000B5D3C" w:rsidP="00157EB8">
            <w:pPr>
              <w:spacing w:after="8"/>
              <w:ind w:left="0" w:right="0" w:firstLineChars="100" w:firstLine="210"/>
            </w:pPr>
            <w:r>
              <w:rPr>
                <w:rFonts w:hint="eastAsia"/>
              </w:rPr>
              <w:t xml:space="preserve">（４） </w:t>
            </w:r>
            <w:r w:rsidR="001B15B6">
              <w:t xml:space="preserve">暴力団員による不当な行為の防止等に関する法律第２条第６号に規定する暴力団員 </w:t>
            </w:r>
          </w:p>
          <w:p w:rsidR="00153BA9" w:rsidRDefault="000B5D3C" w:rsidP="00153BA9">
            <w:pPr>
              <w:ind w:leftChars="100" w:left="735" w:right="0" w:hangingChars="250" w:hanging="525"/>
            </w:pPr>
            <w:r>
              <w:rPr>
                <w:rFonts w:hint="eastAsia"/>
              </w:rPr>
              <w:t xml:space="preserve">（５） </w:t>
            </w:r>
            <w:r w:rsidR="001B15B6">
              <w:t>北九州市暴力団排除条例（平成２２年北九州市条例第１９号）第６条に規定する暴力</w:t>
            </w:r>
          </w:p>
          <w:p w:rsidR="00442864" w:rsidRDefault="001B15B6" w:rsidP="00153BA9">
            <w:pPr>
              <w:ind w:leftChars="350" w:left="735" w:right="0"/>
            </w:pPr>
            <w:r>
              <w:t>団又は暴力団員と密接な関係を有する者</w:t>
            </w:r>
          </w:p>
        </w:tc>
      </w:tr>
    </w:tbl>
    <w:p w:rsidR="001B15B6" w:rsidRDefault="001B15B6" w:rsidP="002B36B4">
      <w:pPr>
        <w:ind w:left="0"/>
      </w:pPr>
    </w:p>
    <w:sectPr w:rsidR="001B15B6" w:rsidSect="002B36B4">
      <w:pgSz w:w="11900" w:h="16840" w:code="9"/>
      <w:pgMar w:top="1440" w:right="1440" w:bottom="107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5E0" w:rsidRDefault="00DB35E0" w:rsidP="0031305E">
      <w:pPr>
        <w:spacing w:line="240" w:lineRule="auto"/>
      </w:pPr>
      <w:r>
        <w:separator/>
      </w:r>
    </w:p>
  </w:endnote>
  <w:endnote w:type="continuationSeparator" w:id="0">
    <w:p w:rsidR="00DB35E0" w:rsidRDefault="00DB35E0" w:rsidP="00313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5E0" w:rsidRDefault="00DB35E0" w:rsidP="0031305E">
      <w:pPr>
        <w:spacing w:line="240" w:lineRule="auto"/>
      </w:pPr>
      <w:r>
        <w:separator/>
      </w:r>
    </w:p>
  </w:footnote>
  <w:footnote w:type="continuationSeparator" w:id="0">
    <w:p w:rsidR="00DB35E0" w:rsidRDefault="00DB35E0" w:rsidP="003130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30F8A"/>
    <w:multiLevelType w:val="hybridMultilevel"/>
    <w:tmpl w:val="B83661F4"/>
    <w:lvl w:ilvl="0" w:tplc="5DD053EA">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00A968">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940EC42">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48E33C6">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38E9DF8">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502456">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BAB8C8">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FA8174">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D5C0E50">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5F96064"/>
    <w:multiLevelType w:val="hybridMultilevel"/>
    <w:tmpl w:val="2A042D2C"/>
    <w:lvl w:ilvl="0" w:tplc="5C2EAF16">
      <w:start w:val="3"/>
      <w:numFmt w:val="decimalFullWidth"/>
      <w:lvlText w:val="（%1）"/>
      <w:lvlJc w:val="left"/>
      <w:pPr>
        <w:ind w:left="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548452">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8869632">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8AC252">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2C37A0">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821246">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6054DA">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EA91E6">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E82F076">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64"/>
    <w:rsid w:val="00016EBB"/>
    <w:rsid w:val="000B5D3C"/>
    <w:rsid w:val="00153BA9"/>
    <w:rsid w:val="00157EB8"/>
    <w:rsid w:val="001B15B6"/>
    <w:rsid w:val="002452C9"/>
    <w:rsid w:val="00261359"/>
    <w:rsid w:val="002B36B4"/>
    <w:rsid w:val="0031305E"/>
    <w:rsid w:val="003726DA"/>
    <w:rsid w:val="004035BA"/>
    <w:rsid w:val="00442864"/>
    <w:rsid w:val="0057795F"/>
    <w:rsid w:val="00612478"/>
    <w:rsid w:val="00736811"/>
    <w:rsid w:val="008F4DA4"/>
    <w:rsid w:val="009004EC"/>
    <w:rsid w:val="009506E8"/>
    <w:rsid w:val="00A36BC2"/>
    <w:rsid w:val="00A43CC6"/>
    <w:rsid w:val="00C10407"/>
    <w:rsid w:val="00DB35E0"/>
    <w:rsid w:val="00E24210"/>
    <w:rsid w:val="00F14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861175"/>
  <w15:docId w15:val="{03CDE2FE-F30E-4EB6-B2C8-C273ACFD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6737" w:right="-3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736811"/>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681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31305E"/>
    <w:pPr>
      <w:tabs>
        <w:tab w:val="center" w:pos="4252"/>
        <w:tab w:val="right" w:pos="8504"/>
      </w:tabs>
      <w:snapToGrid w:val="0"/>
    </w:pPr>
  </w:style>
  <w:style w:type="character" w:customStyle="1" w:styleId="a6">
    <w:name w:val="ヘッダー (文字)"/>
    <w:basedOn w:val="a0"/>
    <w:link w:val="a5"/>
    <w:uiPriority w:val="99"/>
    <w:rsid w:val="0031305E"/>
    <w:rPr>
      <w:rFonts w:ascii="ＭＳ 明朝" w:eastAsia="ＭＳ 明朝" w:hAnsi="ＭＳ 明朝" w:cs="ＭＳ 明朝"/>
      <w:color w:val="000000"/>
    </w:rPr>
  </w:style>
  <w:style w:type="paragraph" w:styleId="a7">
    <w:name w:val="footer"/>
    <w:basedOn w:val="a"/>
    <w:link w:val="a8"/>
    <w:uiPriority w:val="99"/>
    <w:unhideWhenUsed/>
    <w:rsid w:val="0031305E"/>
    <w:pPr>
      <w:tabs>
        <w:tab w:val="center" w:pos="4252"/>
        <w:tab w:val="right" w:pos="8504"/>
      </w:tabs>
      <w:snapToGrid w:val="0"/>
    </w:pPr>
  </w:style>
  <w:style w:type="character" w:customStyle="1" w:styleId="a8">
    <w:name w:val="フッター (文字)"/>
    <w:basedOn w:val="a0"/>
    <w:link w:val="a7"/>
    <w:uiPriority w:val="99"/>
    <w:rsid w:val="0031305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223</Words>
  <Characters>1273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13</cp:revision>
  <cp:lastPrinted>2019-01-11T06:08:00Z</cp:lastPrinted>
  <dcterms:created xsi:type="dcterms:W3CDTF">2019-01-11T06:02:00Z</dcterms:created>
  <dcterms:modified xsi:type="dcterms:W3CDTF">2019-04-15T05:32:00Z</dcterms:modified>
</cp:coreProperties>
</file>