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CEEF" w14:textId="3CD77F22" w:rsidR="001C6244" w:rsidRDefault="0081746A" w:rsidP="0081746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1746A">
        <w:rPr>
          <w:rFonts w:ascii="BIZ UDPゴシック" w:eastAsia="BIZ UDPゴシック" w:hAnsi="BIZ UDPゴシック" w:hint="eastAsia"/>
          <w:sz w:val="24"/>
          <w:szCs w:val="24"/>
        </w:rPr>
        <w:t>北九州市</w:t>
      </w:r>
      <w:r w:rsidR="00B20447">
        <w:rPr>
          <w:rFonts w:ascii="BIZ UDPゴシック" w:eastAsia="BIZ UDPゴシック" w:hAnsi="BIZ UDPゴシック" w:hint="eastAsia"/>
          <w:sz w:val="24"/>
          <w:szCs w:val="24"/>
        </w:rPr>
        <w:t>戸籍</w:t>
      </w:r>
      <w:r w:rsidRPr="0081746A">
        <w:rPr>
          <w:rFonts w:ascii="BIZ UDPゴシック" w:eastAsia="BIZ UDPゴシック" w:hAnsi="BIZ UDPゴシック" w:hint="eastAsia"/>
          <w:sz w:val="24"/>
          <w:szCs w:val="24"/>
        </w:rPr>
        <w:t>システム</w:t>
      </w:r>
      <w:r w:rsidR="00B20447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81746A">
        <w:rPr>
          <w:rFonts w:ascii="BIZ UDPゴシック" w:eastAsia="BIZ UDPゴシック" w:hAnsi="BIZ UDPゴシック" w:hint="eastAsia"/>
          <w:sz w:val="24"/>
          <w:szCs w:val="24"/>
        </w:rPr>
        <w:t>標準化に係る</w:t>
      </w:r>
      <w:r>
        <w:rPr>
          <w:rFonts w:ascii="BIZ UDPゴシック" w:eastAsia="BIZ UDPゴシック" w:hAnsi="BIZ UDPゴシック" w:hint="eastAsia"/>
          <w:sz w:val="24"/>
          <w:szCs w:val="24"/>
        </w:rPr>
        <w:t>情報提供依頼に関する質問票</w:t>
      </w:r>
    </w:p>
    <w:p w14:paraId="56AF56C7" w14:textId="77777777" w:rsidR="0081746A" w:rsidRDefault="0081746A" w:rsidP="0081746A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1746A" w14:paraId="749A6D92" w14:textId="77777777" w:rsidTr="0081746A">
        <w:tc>
          <w:tcPr>
            <w:tcW w:w="2972" w:type="dxa"/>
            <w:shd w:val="pct12" w:color="auto" w:fill="auto"/>
          </w:tcPr>
          <w:p w14:paraId="1FA0F3BA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5522" w:type="dxa"/>
          </w:tcPr>
          <w:p w14:paraId="7CB2DB77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</w:p>
        </w:tc>
      </w:tr>
      <w:tr w:rsidR="0081746A" w14:paraId="37CC6C45" w14:textId="77777777" w:rsidTr="0081746A">
        <w:tc>
          <w:tcPr>
            <w:tcW w:w="2972" w:type="dxa"/>
            <w:shd w:val="pct12" w:color="auto" w:fill="auto"/>
          </w:tcPr>
          <w:p w14:paraId="636A784B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5522" w:type="dxa"/>
          </w:tcPr>
          <w:p w14:paraId="0695B1A3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</w:p>
        </w:tc>
      </w:tr>
      <w:tr w:rsidR="0081746A" w14:paraId="1916B435" w14:textId="77777777" w:rsidTr="0081746A">
        <w:tc>
          <w:tcPr>
            <w:tcW w:w="2972" w:type="dxa"/>
            <w:shd w:val="pct12" w:color="auto" w:fill="auto"/>
          </w:tcPr>
          <w:p w14:paraId="3862536E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御担当者名</w:t>
            </w:r>
          </w:p>
        </w:tc>
        <w:tc>
          <w:tcPr>
            <w:tcW w:w="5522" w:type="dxa"/>
          </w:tcPr>
          <w:p w14:paraId="2F277DED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</w:p>
        </w:tc>
      </w:tr>
      <w:tr w:rsidR="0081746A" w14:paraId="1E544B99" w14:textId="77777777" w:rsidTr="0081746A">
        <w:trPr>
          <w:trHeight w:val="70"/>
        </w:trPr>
        <w:tc>
          <w:tcPr>
            <w:tcW w:w="2972" w:type="dxa"/>
            <w:shd w:val="pct12" w:color="auto" w:fill="auto"/>
          </w:tcPr>
          <w:p w14:paraId="170C1732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5522" w:type="dxa"/>
          </w:tcPr>
          <w:p w14:paraId="45E286A5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</w:p>
        </w:tc>
      </w:tr>
      <w:tr w:rsidR="0081746A" w14:paraId="091BCF13" w14:textId="77777777" w:rsidTr="0081746A">
        <w:trPr>
          <w:trHeight w:val="183"/>
        </w:trPr>
        <w:tc>
          <w:tcPr>
            <w:tcW w:w="2972" w:type="dxa"/>
            <w:shd w:val="pct12" w:color="auto" w:fill="auto"/>
          </w:tcPr>
          <w:p w14:paraId="22E4F663" w14:textId="77777777" w:rsidR="0081746A" w:rsidRPr="0081746A" w:rsidRDefault="0081746A" w:rsidP="00817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5522" w:type="dxa"/>
          </w:tcPr>
          <w:p w14:paraId="44CD0A95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E3B052" w14:textId="77777777" w:rsidR="0081746A" w:rsidRDefault="0081746A" w:rsidP="0081746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1746A" w14:paraId="2C2BC7BD" w14:textId="77777777" w:rsidTr="0081746A">
        <w:tc>
          <w:tcPr>
            <w:tcW w:w="1129" w:type="dxa"/>
            <w:shd w:val="pct12" w:color="auto" w:fill="auto"/>
          </w:tcPr>
          <w:p w14:paraId="5BEFF7E7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5" w:type="dxa"/>
            <w:shd w:val="pct12" w:color="auto" w:fill="auto"/>
          </w:tcPr>
          <w:p w14:paraId="20064903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81746A" w14:paraId="5DA9A9AC" w14:textId="77777777" w:rsidTr="0081746A">
        <w:trPr>
          <w:trHeight w:val="2207"/>
        </w:trPr>
        <w:tc>
          <w:tcPr>
            <w:tcW w:w="1129" w:type="dxa"/>
            <w:shd w:val="pct12" w:color="auto" w:fill="auto"/>
            <w:vAlign w:val="center"/>
          </w:tcPr>
          <w:p w14:paraId="269A7AB9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365" w:type="dxa"/>
          </w:tcPr>
          <w:p w14:paraId="0F62D59D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</w:p>
        </w:tc>
      </w:tr>
      <w:tr w:rsidR="0081746A" w14:paraId="6C4BD37B" w14:textId="77777777" w:rsidTr="0081746A">
        <w:trPr>
          <w:trHeight w:val="2207"/>
        </w:trPr>
        <w:tc>
          <w:tcPr>
            <w:tcW w:w="1129" w:type="dxa"/>
            <w:shd w:val="pct12" w:color="auto" w:fill="auto"/>
            <w:vAlign w:val="center"/>
          </w:tcPr>
          <w:p w14:paraId="50DF09D2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365" w:type="dxa"/>
          </w:tcPr>
          <w:p w14:paraId="17888B11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</w:p>
        </w:tc>
      </w:tr>
      <w:tr w:rsidR="0081746A" w14:paraId="2D1E853B" w14:textId="77777777" w:rsidTr="0081746A">
        <w:trPr>
          <w:trHeight w:val="2207"/>
        </w:trPr>
        <w:tc>
          <w:tcPr>
            <w:tcW w:w="1129" w:type="dxa"/>
            <w:shd w:val="pct12" w:color="auto" w:fill="auto"/>
            <w:vAlign w:val="center"/>
          </w:tcPr>
          <w:p w14:paraId="33FCFA63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365" w:type="dxa"/>
          </w:tcPr>
          <w:p w14:paraId="0B1E869A" w14:textId="77777777" w:rsidR="0081746A" w:rsidRDefault="0081746A" w:rsidP="0081746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EA069F" w14:textId="77777777" w:rsidR="0081746A" w:rsidRPr="0081746A" w:rsidRDefault="0081746A" w:rsidP="0081746A">
      <w:pPr>
        <w:jc w:val="center"/>
        <w:rPr>
          <w:sz w:val="24"/>
          <w:szCs w:val="24"/>
        </w:rPr>
      </w:pPr>
    </w:p>
    <w:sectPr w:rsidR="0081746A" w:rsidRPr="00817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6A"/>
    <w:rsid w:val="001C6244"/>
    <w:rsid w:val="0081746A"/>
    <w:rsid w:val="00B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C017F"/>
  <w15:chartTrackingRefBased/>
  <w15:docId w15:val="{993D92C4-D3E8-4DEC-BB90-2968CA27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