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3765" w14:textId="77777777" w:rsidR="00040904" w:rsidRDefault="0004090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</w:p>
    <w:p w14:paraId="50D7F144" w14:textId="1FE73EDC" w:rsidR="003424F4" w:rsidRP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  <w:lang w:eastAsia="zh-TW"/>
        </w:rPr>
      </w:pPr>
      <w:r w:rsidRPr="003424F4">
        <w:rPr>
          <w:rFonts w:ascii="BIZ UDゴシック" w:eastAsia="BIZ UDゴシック" w:hAnsi="BIZ UDゴシック" w:hint="eastAsia"/>
          <w:szCs w:val="22"/>
          <w:lang w:eastAsia="zh-TW"/>
        </w:rPr>
        <w:t>株式会社〇〇</w:t>
      </w:r>
    </w:p>
    <w:p w14:paraId="3100ED23" w14:textId="1813ACEA" w:rsidR="00040904" w:rsidRP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  <w:r w:rsidRPr="003424F4">
        <w:rPr>
          <w:rFonts w:ascii="BIZ UDゴシック" w:eastAsia="BIZ UDゴシック" w:hAnsi="BIZ UDゴシック" w:hint="eastAsia"/>
          <w:szCs w:val="22"/>
          <w:lang w:eastAsia="zh-TW"/>
        </w:rPr>
        <w:t>代表者</w:t>
      </w:r>
      <w:r w:rsidR="001C5F2C">
        <w:rPr>
          <w:rFonts w:ascii="BIZ UDゴシック" w:eastAsia="BIZ UDゴシック" w:hAnsi="BIZ UDゴシック" w:hint="eastAsia"/>
          <w:szCs w:val="22"/>
        </w:rPr>
        <w:t xml:space="preserve">　○○　○○</w:t>
      </w:r>
    </w:p>
    <w:p w14:paraId="213C92F6" w14:textId="460F4C98" w:rsidR="00040904" w:rsidRPr="00040904" w:rsidRDefault="0004090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  <w:r>
        <w:rPr>
          <w:rFonts w:ascii="BIZ UDゴシック" w:eastAsia="BIZ UDゴシック" w:hAnsi="BIZ UDゴシック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A3A96" wp14:editId="3AD7D632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345223" cy="351692"/>
                <wp:effectExtent l="0" t="0" r="0" b="0"/>
                <wp:wrapNone/>
                <wp:docPr id="21672609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223" cy="351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FEA43" w14:textId="4B475FE2" w:rsidR="00040904" w:rsidRPr="00040904" w:rsidRDefault="00040904" w:rsidP="00040904">
                            <w:pPr>
                              <w:ind w:leftChars="0" w:left="0" w:firstLineChars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04090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A3A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6.5pt;width:105.9pt;height:27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sMFwIAACw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" filled="f" stroked="f" strokeweight=".5pt">
                <v:textbox>
                  <w:txbxContent>
                    <w:p w14:paraId="267FEA43" w14:textId="4B475FE2" w:rsidR="00040904" w:rsidRPr="00040904" w:rsidRDefault="00040904" w:rsidP="00040904">
                      <w:pPr>
                        <w:ind w:leftChars="0" w:left="0" w:firstLineChars="0" w:firstLine="0"/>
                        <w:jc w:val="both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040904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ゴシック" w:eastAsia="BIZ UDゴシック" w:hAnsi="BIZ UDゴシック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E1DBF" wp14:editId="28613C85">
                <wp:simplePos x="0" y="0"/>
                <wp:positionH relativeFrom="column">
                  <wp:posOffset>4818770</wp:posOffset>
                </wp:positionH>
                <wp:positionV relativeFrom="paragraph">
                  <wp:posOffset>1005547</wp:posOffset>
                </wp:positionV>
                <wp:extent cx="288000" cy="288000"/>
                <wp:effectExtent l="19050" t="19050" r="17145" b="17145"/>
                <wp:wrapNone/>
                <wp:docPr id="648235224" name="楕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53613B" id="楕円 2" o:spid="_x0000_s1026" style="position:absolute;margin-left:379.45pt;margin-top:79.2pt;width:22.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" filled="f" strokecolor="red" strokeweight="2.25pt">
                <v:stroke joinstyle="miter"/>
                <v:path arrowok="t"/>
                <o:lock v:ext="edit" aspectratio="t"/>
              </v:oval>
            </w:pict>
          </mc:Fallback>
        </mc:AlternateContent>
      </w:r>
      <w:r w:rsidRPr="00040904">
        <w:rPr>
          <w:rFonts w:ascii="BIZ UDゴシック" w:eastAsia="BIZ UDゴシック" w:hAnsi="BIZ UDゴシック"/>
          <w:noProof/>
          <w:szCs w:val="22"/>
        </w:rPr>
        <w:drawing>
          <wp:inline distT="0" distB="0" distL="0" distR="0" wp14:anchorId="29DCE6D6" wp14:editId="6030A3D7">
            <wp:extent cx="9251950" cy="4886960"/>
            <wp:effectExtent l="0" t="0" r="6350" b="8890"/>
            <wp:docPr id="13983496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496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C2F4B" w14:textId="546E298B" w:rsidR="003424F4" w:rsidRPr="001C5F2C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b/>
          <w:bCs/>
          <w:szCs w:val="22"/>
        </w:rPr>
      </w:pPr>
      <w:r w:rsidRPr="001C5F2C">
        <w:rPr>
          <w:rFonts w:ascii="BIZ UDゴシック" w:eastAsia="BIZ UDゴシック" w:hAnsi="BIZ UDゴシック" w:hint="eastAsia"/>
          <w:b/>
          <w:bCs/>
          <w:szCs w:val="22"/>
        </w:rPr>
        <w:t>留意事項</w:t>
      </w:r>
    </w:p>
    <w:p w14:paraId="59C7C4DE" w14:textId="77777777" w:rsidR="001C5F2C" w:rsidRDefault="001C5F2C" w:rsidP="00040904">
      <w:pPr>
        <w:pStyle w:val="a9"/>
        <w:numPr>
          <w:ilvl w:val="0"/>
          <w:numId w:val="1"/>
        </w:numPr>
        <w:spacing w:after="80" w:line="280" w:lineRule="exact"/>
        <w:ind w:leftChars="100" w:left="504" w:firstLineChars="0" w:hanging="284"/>
        <w:rPr>
          <w:rFonts w:ascii="BIZ UDゴシック" w:eastAsia="BIZ UDゴシック" w:hAnsi="BIZ UDゴシック"/>
        </w:rPr>
      </w:pPr>
      <w:r w:rsidRPr="00C64A3C">
        <w:rPr>
          <w:rFonts w:ascii="BIZ UDゴシック" w:eastAsia="BIZ UDゴシック" w:hAnsi="BIZ UDゴシック"/>
        </w:rPr>
        <w:t>北九州市が管理する公共下水道のマンホール蓋であること</w:t>
      </w:r>
    </w:p>
    <w:p w14:paraId="14C583C3" w14:textId="77777777" w:rsidR="001C5F2C" w:rsidRDefault="001C5F2C" w:rsidP="00040904">
      <w:pPr>
        <w:pStyle w:val="a9"/>
        <w:numPr>
          <w:ilvl w:val="0"/>
          <w:numId w:val="1"/>
        </w:numPr>
        <w:spacing w:after="80" w:line="280" w:lineRule="exact"/>
        <w:ind w:leftChars="100" w:left="504" w:firstLineChars="0" w:hanging="284"/>
        <w:rPr>
          <w:rFonts w:ascii="BIZ UDゴシック" w:eastAsia="BIZ UDゴシック" w:hAnsi="BIZ UDゴシック"/>
        </w:rPr>
      </w:pPr>
      <w:r w:rsidRPr="001C5F2C">
        <w:rPr>
          <w:rFonts w:ascii="BIZ UDゴシック" w:eastAsia="BIZ UDゴシック" w:hAnsi="BIZ UDゴシック"/>
        </w:rPr>
        <w:t>歩道上やアーケード内に設置されているマンホール蓋であるこ</w:t>
      </w:r>
      <w:r w:rsidRPr="001C5F2C">
        <w:rPr>
          <w:rFonts w:ascii="BIZ UDゴシック" w:eastAsia="BIZ UDゴシック" w:hAnsi="BIZ UDゴシック" w:hint="eastAsia"/>
        </w:rPr>
        <w:t>と</w:t>
      </w:r>
    </w:p>
    <w:p w14:paraId="064F6F45" w14:textId="77777777" w:rsidR="001C5F2C" w:rsidRDefault="001C5F2C" w:rsidP="00040904">
      <w:pPr>
        <w:pStyle w:val="a9"/>
        <w:numPr>
          <w:ilvl w:val="0"/>
          <w:numId w:val="1"/>
        </w:numPr>
        <w:spacing w:after="80" w:line="280" w:lineRule="exact"/>
        <w:ind w:leftChars="100" w:left="504" w:firstLineChars="0" w:hanging="284"/>
        <w:rPr>
          <w:rFonts w:ascii="BIZ UDゴシック" w:eastAsia="BIZ UDゴシック" w:hAnsi="BIZ UDゴシック"/>
        </w:rPr>
      </w:pPr>
      <w:r w:rsidRPr="001C5F2C">
        <w:rPr>
          <w:rFonts w:ascii="BIZ UDゴシック" w:eastAsia="BIZ UDゴシック" w:hAnsi="BIZ UDゴシック"/>
        </w:rPr>
        <w:t>周囲の通行の安全が確保できること</w:t>
      </w:r>
    </w:p>
    <w:p w14:paraId="00B74F95" w14:textId="6ABE1EB8" w:rsidR="00085F9A" w:rsidRPr="001C5F2C" w:rsidRDefault="001C5F2C" w:rsidP="00040904">
      <w:pPr>
        <w:pStyle w:val="a9"/>
        <w:numPr>
          <w:ilvl w:val="0"/>
          <w:numId w:val="1"/>
        </w:numPr>
        <w:spacing w:after="80" w:line="280" w:lineRule="exact"/>
        <w:ind w:leftChars="100" w:left="504" w:firstLineChars="0" w:hanging="284"/>
        <w:rPr>
          <w:rFonts w:ascii="BIZ UDゴシック" w:eastAsia="BIZ UDゴシック" w:hAnsi="BIZ UDゴシック"/>
        </w:rPr>
      </w:pPr>
      <w:r w:rsidRPr="001C5F2C">
        <w:rPr>
          <w:rFonts w:ascii="BIZ UDゴシック" w:eastAsia="BIZ UDゴシック" w:hAnsi="BIZ UDゴシック"/>
        </w:rPr>
        <w:t>屋外広告物の手引きに記載されている「屋外広告物を掲出してはいけない場所」に該当しないこと</w:t>
      </w:r>
    </w:p>
    <w:sectPr w:rsidR="00085F9A" w:rsidRPr="001C5F2C" w:rsidSect="00040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1134" w:bottom="284" w:left="1134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BF68" w14:textId="77777777" w:rsidR="00CB0008" w:rsidRDefault="00CB0008" w:rsidP="00CB0008">
      <w:pPr>
        <w:ind w:left="110" w:firstLine="220"/>
      </w:pPr>
      <w:r>
        <w:separator/>
      </w:r>
    </w:p>
  </w:endnote>
  <w:endnote w:type="continuationSeparator" w:id="0">
    <w:p w14:paraId="37B91027" w14:textId="77777777" w:rsidR="00CB0008" w:rsidRDefault="00CB0008" w:rsidP="00CB0008">
      <w:pPr>
        <w:ind w:left="110"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E8A8" w14:textId="77777777" w:rsidR="00CB0008" w:rsidRDefault="00CB0008">
    <w:pPr>
      <w:pStyle w:val="ac"/>
      <w:ind w:left="110"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78A5" w14:textId="77777777" w:rsidR="00CB0008" w:rsidRDefault="00CB0008">
    <w:pPr>
      <w:pStyle w:val="ac"/>
      <w:ind w:left="110"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38F0" w14:textId="77777777" w:rsidR="00CB0008" w:rsidRDefault="00CB0008">
    <w:pPr>
      <w:pStyle w:val="ac"/>
      <w:ind w:left="110"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05A9" w14:textId="77777777" w:rsidR="00CB0008" w:rsidRDefault="00CB0008" w:rsidP="00CB0008">
      <w:pPr>
        <w:ind w:left="110" w:firstLine="220"/>
      </w:pPr>
      <w:r>
        <w:separator/>
      </w:r>
    </w:p>
  </w:footnote>
  <w:footnote w:type="continuationSeparator" w:id="0">
    <w:p w14:paraId="64DB7806" w14:textId="77777777" w:rsidR="00CB0008" w:rsidRDefault="00CB0008" w:rsidP="00CB0008">
      <w:pPr>
        <w:ind w:left="110"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AE72" w14:textId="77777777" w:rsidR="00CB0008" w:rsidRDefault="00CB0008">
    <w:pPr>
      <w:pStyle w:val="aa"/>
      <w:ind w:left="110"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7541" w14:textId="67879E90" w:rsidR="00CB0008" w:rsidRPr="00CB0008" w:rsidRDefault="00040904" w:rsidP="00040904">
    <w:pPr>
      <w:pStyle w:val="aa"/>
      <w:ind w:left="110" w:firstLineChars="0" w:firstLine="0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 xml:space="preserve">※ 掲載希望のマンホール蓋を○で囲ってください                                                                          </w:t>
    </w:r>
    <w:r w:rsidR="00CB0008" w:rsidRPr="00CB0008">
      <w:rPr>
        <w:rFonts w:ascii="BIZ UDゴシック" w:eastAsia="BIZ UDゴシック" w:hAnsi="BIZ UDゴシック" w:hint="eastAsia"/>
      </w:rPr>
      <w:t>様式第１－</w:t>
    </w:r>
    <w:r w:rsidR="005721F9">
      <w:rPr>
        <w:rFonts w:ascii="BIZ UDゴシック" w:eastAsia="BIZ UDゴシック" w:hAnsi="BIZ UDゴシック" w:hint="eastAsia"/>
      </w:rPr>
      <w:t>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8042" w14:textId="77777777" w:rsidR="00CB0008" w:rsidRDefault="00CB0008">
    <w:pPr>
      <w:pStyle w:val="aa"/>
      <w:ind w:left="110" w:firstLine="2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1660E"/>
    <w:multiLevelType w:val="hybridMultilevel"/>
    <w:tmpl w:val="D340BDB6"/>
    <w:lvl w:ilvl="0" w:tplc="7290799A">
      <w:numFmt w:val="bullet"/>
      <w:lvlText w:val="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6149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FE"/>
    <w:rsid w:val="00040904"/>
    <w:rsid w:val="00085F9A"/>
    <w:rsid w:val="001B3F17"/>
    <w:rsid w:val="001C5F2C"/>
    <w:rsid w:val="003424F4"/>
    <w:rsid w:val="00413FFE"/>
    <w:rsid w:val="005721F9"/>
    <w:rsid w:val="00744F07"/>
    <w:rsid w:val="007E2009"/>
    <w:rsid w:val="008D037C"/>
    <w:rsid w:val="009063FB"/>
    <w:rsid w:val="00C2383E"/>
    <w:rsid w:val="00CB0008"/>
    <w:rsid w:val="00E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82BC42"/>
  <w15:chartTrackingRefBased/>
  <w15:docId w15:val="{4C44949C-D36E-4458-980F-DF3828F0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Chars="50" w:left="5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FFE"/>
    <w:pPr>
      <w:numPr>
        <w:ilvl w:val="1"/>
      </w:numPr>
      <w:spacing w:after="160"/>
      <w:ind w:leftChars="50" w:left="50"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FF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008"/>
  </w:style>
  <w:style w:type="paragraph" w:styleId="ac">
    <w:name w:val="footer"/>
    <w:basedOn w:val="a"/>
    <w:link w:val="ad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008"/>
  </w:style>
  <w:style w:type="paragraph" w:styleId="ae">
    <w:name w:val="No Spacing"/>
    <w:uiPriority w:val="1"/>
    <w:qFormat/>
    <w:rsid w:val="00085F9A"/>
    <w:pPr>
      <w:widowControl w:val="0"/>
      <w:ind w:leftChars="0" w:left="0" w:firstLineChars="0" w:firstLine="0"/>
      <w:jc w:val="both"/>
    </w:pPr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